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7A8B" w14:textId="77777777" w:rsidR="004C4B45" w:rsidRPr="00D068D8" w:rsidRDefault="004C4B45" w:rsidP="004C4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68D8">
        <w:rPr>
          <w:b/>
          <w:bCs/>
          <w:sz w:val="28"/>
          <w:szCs w:val="28"/>
        </w:rPr>
        <w:t>ПОЛОЖЕНИЕ</w:t>
      </w:r>
    </w:p>
    <w:p w14:paraId="6EA1F1A6" w14:textId="7F86F353" w:rsidR="004C4B45" w:rsidRPr="00D068D8" w:rsidRDefault="004C4B45" w:rsidP="004C4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68D8">
        <w:rPr>
          <w:b/>
          <w:bCs/>
          <w:sz w:val="28"/>
          <w:szCs w:val="28"/>
        </w:rPr>
        <w:t>о проведении конкурса</w:t>
      </w:r>
      <w:r w:rsidR="00EB5298" w:rsidRPr="00D068D8">
        <w:rPr>
          <w:b/>
          <w:bCs/>
          <w:sz w:val="28"/>
          <w:szCs w:val="28"/>
        </w:rPr>
        <w:t xml:space="preserve"> </w:t>
      </w:r>
    </w:p>
    <w:p w14:paraId="55C04E43" w14:textId="722AB2E7" w:rsidR="004C4B45" w:rsidRPr="00D068D8" w:rsidRDefault="004C4B45" w:rsidP="004C4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68D8">
        <w:rPr>
          <w:b/>
          <w:bCs/>
          <w:sz w:val="28"/>
          <w:szCs w:val="28"/>
        </w:rPr>
        <w:t>рисунков</w:t>
      </w:r>
      <w:r w:rsidR="00EB5298" w:rsidRPr="00D068D8">
        <w:rPr>
          <w:b/>
          <w:bCs/>
          <w:sz w:val="28"/>
          <w:szCs w:val="28"/>
        </w:rPr>
        <w:t xml:space="preserve"> «Рождество»</w:t>
      </w:r>
      <w:r w:rsidRPr="00D068D8">
        <w:rPr>
          <w:b/>
          <w:bCs/>
          <w:sz w:val="28"/>
          <w:szCs w:val="28"/>
        </w:rPr>
        <w:t>, посвященн</w:t>
      </w:r>
      <w:r w:rsidR="00EB5298" w:rsidRPr="00D068D8">
        <w:rPr>
          <w:b/>
          <w:bCs/>
          <w:sz w:val="28"/>
          <w:szCs w:val="28"/>
        </w:rPr>
        <w:t>ого</w:t>
      </w:r>
      <w:r w:rsidRPr="00D068D8">
        <w:rPr>
          <w:b/>
          <w:bCs/>
          <w:sz w:val="28"/>
          <w:szCs w:val="28"/>
        </w:rPr>
        <w:t xml:space="preserve"> празднику Рождества Христова</w:t>
      </w:r>
    </w:p>
    <w:p w14:paraId="4D873BFA" w14:textId="77777777" w:rsidR="004C4B45" w:rsidRPr="00D068D8" w:rsidRDefault="004C4B45" w:rsidP="004C4B4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814C547" w14:textId="5DBC6B8F" w:rsidR="004C4B45" w:rsidRPr="00D068D8" w:rsidRDefault="004C4B45" w:rsidP="004C4B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Hlk58509790"/>
      <w:r w:rsidRPr="00D068D8">
        <w:rPr>
          <w:sz w:val="28"/>
          <w:szCs w:val="28"/>
        </w:rPr>
        <w:t>Конкурс рисунков</w:t>
      </w:r>
      <w:r w:rsidRPr="00D068D8">
        <w:rPr>
          <w:color w:val="FF0000"/>
          <w:sz w:val="28"/>
          <w:szCs w:val="28"/>
        </w:rPr>
        <w:t xml:space="preserve"> </w:t>
      </w:r>
      <w:r w:rsidRPr="00D068D8">
        <w:rPr>
          <w:sz w:val="28"/>
          <w:szCs w:val="28"/>
        </w:rPr>
        <w:t xml:space="preserve">«Рождество» проводится в целях развития и популяризации детского художественного творчества, привлечения внимания подрастающего поколения к православным </w:t>
      </w:r>
      <w:r w:rsidR="008C6D4B" w:rsidRPr="00D068D8">
        <w:rPr>
          <w:sz w:val="28"/>
          <w:szCs w:val="28"/>
        </w:rPr>
        <w:t xml:space="preserve">славянским </w:t>
      </w:r>
      <w:r w:rsidRPr="00D068D8">
        <w:rPr>
          <w:sz w:val="28"/>
          <w:szCs w:val="28"/>
        </w:rPr>
        <w:t>традициям.</w:t>
      </w:r>
    </w:p>
    <w:p w14:paraId="2FE11E5E" w14:textId="28A9CBB2" w:rsidR="004C4B45" w:rsidRPr="00D068D8" w:rsidRDefault="004C4B45" w:rsidP="004C4B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Организаторами конкурса выступают Свято-</w:t>
      </w:r>
      <w:proofErr w:type="spellStart"/>
      <w:r w:rsidRPr="00D068D8">
        <w:rPr>
          <w:sz w:val="28"/>
          <w:szCs w:val="28"/>
        </w:rPr>
        <w:t>Елисаветинский</w:t>
      </w:r>
      <w:proofErr w:type="spellEnd"/>
      <w:r w:rsidRPr="00D068D8">
        <w:rPr>
          <w:sz w:val="28"/>
          <w:szCs w:val="28"/>
        </w:rPr>
        <w:t xml:space="preserve"> монастырь и </w:t>
      </w:r>
      <w:proofErr w:type="spellStart"/>
      <w:r w:rsidRPr="00D068D8">
        <w:rPr>
          <w:sz w:val="28"/>
          <w:szCs w:val="28"/>
        </w:rPr>
        <w:t>Сестричество</w:t>
      </w:r>
      <w:proofErr w:type="spellEnd"/>
      <w:r w:rsidRPr="00D068D8">
        <w:rPr>
          <w:sz w:val="28"/>
          <w:szCs w:val="28"/>
        </w:rPr>
        <w:t xml:space="preserve"> в честь преподобномученицы великой княгини Елисаветы в г. Минске.</w:t>
      </w:r>
    </w:p>
    <w:p w14:paraId="14F8248A" w14:textId="77777777" w:rsidR="00154F9A" w:rsidRPr="00D068D8" w:rsidRDefault="00154F9A" w:rsidP="004C4B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bookmarkEnd w:id="0"/>
    <w:p w14:paraId="6A56D35D" w14:textId="2C50DAA6" w:rsidR="004C4B45" w:rsidRPr="00D068D8" w:rsidRDefault="004C4B45" w:rsidP="00154F9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68D8">
        <w:rPr>
          <w:b/>
          <w:bCs/>
          <w:sz w:val="28"/>
          <w:szCs w:val="28"/>
        </w:rPr>
        <w:t>Цели и задачи конкурса</w:t>
      </w:r>
    </w:p>
    <w:p w14:paraId="6396D406" w14:textId="77777777" w:rsidR="00154F9A" w:rsidRPr="00D068D8" w:rsidRDefault="00154F9A" w:rsidP="00154F9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14:paraId="24046903" w14:textId="2DBA623B" w:rsidR="00EB5298" w:rsidRPr="00D068D8" w:rsidRDefault="004C4B45" w:rsidP="00EB52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8D8">
        <w:rPr>
          <w:sz w:val="28"/>
          <w:szCs w:val="28"/>
        </w:rPr>
        <w:t xml:space="preserve">1.1. </w:t>
      </w:r>
      <w:r w:rsidR="00EB5298" w:rsidRPr="00D068D8">
        <w:rPr>
          <w:sz w:val="28"/>
          <w:szCs w:val="28"/>
        </w:rPr>
        <w:t>Формирование у детей и подростков сопричастности к происходящему в мире.</w:t>
      </w:r>
    </w:p>
    <w:p w14:paraId="2076C16F" w14:textId="7D61241A" w:rsidR="00EB5298" w:rsidRPr="00D068D8" w:rsidRDefault="00EB5298" w:rsidP="00EB52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1.2. Формирование свободной, высоконравственной, творческой личности с высоким уровнем духовности.</w:t>
      </w:r>
    </w:p>
    <w:p w14:paraId="1FF7811C" w14:textId="10137F0B" w:rsidR="004C4B45" w:rsidRPr="00D068D8" w:rsidRDefault="00EB5298" w:rsidP="004C4B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8D8">
        <w:rPr>
          <w:sz w:val="28"/>
          <w:szCs w:val="28"/>
        </w:rPr>
        <w:t xml:space="preserve">1.3. </w:t>
      </w:r>
      <w:r w:rsidR="004C4B45" w:rsidRPr="00D068D8">
        <w:rPr>
          <w:sz w:val="28"/>
          <w:szCs w:val="28"/>
        </w:rPr>
        <w:t>Развитие и популяризация детского художественного творчества.</w:t>
      </w:r>
    </w:p>
    <w:p w14:paraId="7520DF58" w14:textId="579F887A" w:rsidR="004C4B45" w:rsidRPr="00D068D8" w:rsidRDefault="004C4B45" w:rsidP="004C4B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1.</w:t>
      </w:r>
      <w:r w:rsidR="00EB5298" w:rsidRPr="00D068D8">
        <w:rPr>
          <w:sz w:val="28"/>
          <w:szCs w:val="28"/>
        </w:rPr>
        <w:t>4</w:t>
      </w:r>
      <w:r w:rsidRPr="00D068D8">
        <w:rPr>
          <w:sz w:val="28"/>
          <w:szCs w:val="28"/>
        </w:rPr>
        <w:t>. Содействие раскрытию творческой мысли, способностей и дарований детей, их умений и навыков.</w:t>
      </w:r>
    </w:p>
    <w:p w14:paraId="09251A73" w14:textId="24764643" w:rsidR="004C4B45" w:rsidRPr="00D068D8" w:rsidRDefault="004C4B45" w:rsidP="004C4B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1.</w:t>
      </w:r>
      <w:r w:rsidR="00EB5298" w:rsidRPr="00D068D8">
        <w:rPr>
          <w:sz w:val="28"/>
          <w:szCs w:val="28"/>
        </w:rPr>
        <w:t>5</w:t>
      </w:r>
      <w:r w:rsidRPr="00D068D8">
        <w:rPr>
          <w:sz w:val="28"/>
          <w:szCs w:val="28"/>
        </w:rPr>
        <w:t>. Создание условий для развития личностных ориентаций детей в области творческой самореализации.</w:t>
      </w:r>
    </w:p>
    <w:p w14:paraId="7F0CA26F" w14:textId="77777777" w:rsidR="004C4B45" w:rsidRPr="00D068D8" w:rsidRDefault="004C4B45" w:rsidP="004C4B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2C07A0E" w14:textId="77777777" w:rsidR="004C4B45" w:rsidRPr="00D068D8" w:rsidRDefault="004C4B45" w:rsidP="004C4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68D8">
        <w:rPr>
          <w:b/>
          <w:bCs/>
          <w:sz w:val="28"/>
          <w:szCs w:val="28"/>
        </w:rPr>
        <w:t>2. Порядок проведения конкурса</w:t>
      </w:r>
    </w:p>
    <w:p w14:paraId="1F2DF046" w14:textId="77777777" w:rsidR="00884520" w:rsidRPr="00D068D8" w:rsidRDefault="00884520" w:rsidP="00425761">
      <w:pPr>
        <w:spacing w:after="4" w:line="267" w:lineRule="auto"/>
        <w:ind w:left="569"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40A612" w14:textId="1E893DE7" w:rsidR="00425761" w:rsidRPr="00425761" w:rsidRDefault="00154F9A" w:rsidP="002330AD">
      <w:pPr>
        <w:spacing w:after="4" w:line="267" w:lineRule="auto"/>
        <w:ind w:left="569" w:right="73" w:hanging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2330AD"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дети в возрасте от </w:t>
      </w:r>
      <w:r w:rsidR="00425761"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8C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14:paraId="172FD164" w14:textId="176B3C4E" w:rsidR="00425761" w:rsidRPr="00425761" w:rsidRDefault="00154F9A" w:rsidP="002330AD">
      <w:pPr>
        <w:spacing w:after="4" w:line="267" w:lineRule="auto"/>
        <w:ind w:left="569" w:right="73" w:hanging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2330AD"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конкурс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могут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быть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</w:t>
      </w:r>
      <w:r w:rsidR="002330AD"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учреждениями образования, общественными организациями и частными лицами. </w:t>
      </w:r>
    </w:p>
    <w:p w14:paraId="18000234" w14:textId="47208037" w:rsidR="00425761" w:rsidRPr="00D068D8" w:rsidRDefault="00154F9A" w:rsidP="002330AD">
      <w:pPr>
        <w:spacing w:after="4" w:line="267" w:lineRule="auto"/>
        <w:ind w:left="569" w:right="73" w:hanging="569"/>
        <w:jc w:val="both"/>
        <w:rPr>
          <w:rFonts w:ascii="Times New Roman" w:hAnsi="Times New Roman" w:cs="Times New Roman"/>
          <w:sz w:val="28"/>
          <w:szCs w:val="28"/>
        </w:rPr>
      </w:pPr>
      <w:r w:rsidRPr="00D068D8">
        <w:rPr>
          <w:rFonts w:ascii="Times New Roman" w:hAnsi="Times New Roman" w:cs="Times New Roman"/>
          <w:sz w:val="28"/>
          <w:szCs w:val="28"/>
        </w:rPr>
        <w:t xml:space="preserve">2.3. </w:t>
      </w:r>
      <w:r w:rsidR="00425761" w:rsidRPr="00D068D8">
        <w:rPr>
          <w:rFonts w:ascii="Times New Roman" w:hAnsi="Times New Roman" w:cs="Times New Roman"/>
          <w:sz w:val="28"/>
          <w:szCs w:val="28"/>
        </w:rPr>
        <w:t>На конкурс предоставляются творческие работы по изобразительному искусству, выполненные учащимися самостоятельно или под руководством педагога. </w:t>
      </w:r>
    </w:p>
    <w:p w14:paraId="20809C6E" w14:textId="0517F7BC" w:rsidR="00425761" w:rsidRPr="00425761" w:rsidRDefault="00154F9A" w:rsidP="002330AD">
      <w:pPr>
        <w:spacing w:after="4" w:line="267" w:lineRule="auto"/>
        <w:ind w:left="569" w:right="73" w:hanging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участники представляют на конкурс не более 1 работы. Каждое учреждение может представить на конкурс не более 10 работ.  </w:t>
      </w:r>
    </w:p>
    <w:p w14:paraId="00FDFD29" w14:textId="0A23052A" w:rsidR="00425761" w:rsidRPr="00425761" w:rsidRDefault="00154F9A" w:rsidP="002330AD">
      <w:pPr>
        <w:spacing w:after="4" w:line="267" w:lineRule="auto"/>
        <w:ind w:left="569" w:right="73" w:hanging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только оригинальные работы. Копии, ксерокопии или электронные версии не оцениваются. Работы, которые не соответствуют требованиям данного положения, </w:t>
      </w:r>
      <w:r w:rsidR="009D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не участвуют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AE5AF2A" w14:textId="3C3C775B" w:rsidR="00425761" w:rsidRPr="00425761" w:rsidRDefault="00154F9A" w:rsidP="002330AD">
      <w:pPr>
        <w:spacing w:after="4" w:line="267" w:lineRule="auto"/>
        <w:ind w:left="569" w:right="73" w:hanging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425761" w:rsidRPr="0042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присланные на конкурс, не возвращаются. Организатор становится собственником работ, поступивших на конкурс. Подача работ на конкурс означает согласие с его условиями. Работы могут использоваться организаторами для выставочных целей и публикаций. </w:t>
      </w:r>
    </w:p>
    <w:p w14:paraId="08980913" w14:textId="77777777" w:rsidR="006242FC" w:rsidRPr="00D068D8" w:rsidRDefault="006242FC" w:rsidP="006242FC">
      <w:pPr>
        <w:keepNext/>
        <w:keepLines/>
        <w:spacing w:after="0"/>
        <w:ind w:left="564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22E460" w14:textId="77777777" w:rsidR="0086590E" w:rsidRPr="00D068D8" w:rsidRDefault="008659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6489FD70" w14:textId="33EEBF05" w:rsidR="006242FC" w:rsidRPr="00D068D8" w:rsidRDefault="006242FC" w:rsidP="0086590E">
      <w:pPr>
        <w:pStyle w:val="a5"/>
        <w:keepNext/>
        <w:keepLines/>
        <w:numPr>
          <w:ilvl w:val="0"/>
          <w:numId w:val="4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Сроки приема работ на конкурс</w:t>
      </w:r>
    </w:p>
    <w:p w14:paraId="19D95E74" w14:textId="77777777" w:rsidR="0086590E" w:rsidRPr="00D068D8" w:rsidRDefault="0086590E" w:rsidP="0086590E">
      <w:pPr>
        <w:keepNext/>
        <w:keepLines/>
        <w:spacing w:after="0"/>
        <w:ind w:left="36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CC9A4A" w14:textId="6C1B317A" w:rsidR="006242FC" w:rsidRPr="006242FC" w:rsidRDefault="006242FC" w:rsidP="006242FC">
      <w:pPr>
        <w:spacing w:after="4" w:line="267" w:lineRule="auto"/>
        <w:ind w:left="-15" w:right="73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до 30 декабря 2020 года по адресу: </w:t>
      </w:r>
    </w:p>
    <w:p w14:paraId="7047D23C" w14:textId="77777777" w:rsidR="006242FC" w:rsidRPr="006242FC" w:rsidRDefault="006242FC" w:rsidP="006242FC">
      <w:pPr>
        <w:spacing w:after="32" w:line="256" w:lineRule="auto"/>
        <w:ind w:left="569" w:right="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220053 </w:t>
      </w:r>
      <w:proofErr w:type="spellStart"/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г.Минск</w:t>
      </w:r>
      <w:proofErr w:type="spellEnd"/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Выгодского</w:t>
      </w:r>
      <w:proofErr w:type="spellEnd"/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</w:p>
    <w:p w14:paraId="0E594155" w14:textId="77777777" w:rsidR="006242FC" w:rsidRPr="006242FC" w:rsidRDefault="006242FC" w:rsidP="006242FC">
      <w:pPr>
        <w:spacing w:after="32" w:line="256" w:lineRule="auto"/>
        <w:ind w:left="569" w:right="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Свято-</w:t>
      </w:r>
      <w:proofErr w:type="spellStart"/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Елисаветинский</w:t>
      </w:r>
      <w:proofErr w:type="spellEnd"/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</w:t>
      </w:r>
    </w:p>
    <w:p w14:paraId="3F88F1D5" w14:textId="77777777" w:rsidR="000A0712" w:rsidRPr="00D068D8" w:rsidRDefault="006242FC" w:rsidP="000A0712">
      <w:pPr>
        <w:spacing w:after="32" w:line="256" w:lineRule="auto"/>
        <w:ind w:left="569" w:right="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+375 44</w:t>
      </w:r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536 87 49</w:t>
      </w:r>
    </w:p>
    <w:p w14:paraId="6D309555" w14:textId="1D9D8877" w:rsidR="006242FC" w:rsidRPr="006242FC" w:rsidRDefault="006242FC" w:rsidP="000A0712">
      <w:pPr>
        <w:spacing w:after="32" w:line="256" w:lineRule="auto"/>
        <w:ind w:left="569" w:right="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всех работ, представленных на конкурс, состоится до 15 января 2021г. </w:t>
      </w:r>
    </w:p>
    <w:p w14:paraId="2DDD46D3" w14:textId="77777777" w:rsidR="00425761" w:rsidRPr="00D068D8" w:rsidRDefault="00425761" w:rsidP="004C4B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D12725" w14:textId="6F0EF034" w:rsidR="004C4B45" w:rsidRPr="00D068D8" w:rsidRDefault="0086590E" w:rsidP="004C4B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68D8">
        <w:rPr>
          <w:b/>
          <w:bCs/>
          <w:sz w:val="28"/>
          <w:szCs w:val="28"/>
        </w:rPr>
        <w:t>4</w:t>
      </w:r>
      <w:r w:rsidR="004C4B45" w:rsidRPr="00D068D8">
        <w:rPr>
          <w:b/>
          <w:bCs/>
          <w:sz w:val="28"/>
          <w:szCs w:val="28"/>
        </w:rPr>
        <w:t>. Оформление работ</w:t>
      </w:r>
    </w:p>
    <w:p w14:paraId="22B79442" w14:textId="77777777" w:rsidR="000A0712" w:rsidRPr="00D068D8" w:rsidRDefault="000A0712" w:rsidP="004C4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7D770D0" w14:textId="222FBC9A" w:rsidR="004C4B45" w:rsidRPr="0013558E" w:rsidRDefault="0086590E" w:rsidP="00D068D8">
      <w:pPr>
        <w:pStyle w:val="a3"/>
        <w:spacing w:before="0" w:beforeAutospacing="0" w:after="0" w:afterAutospacing="0"/>
        <w:ind w:left="567" w:hanging="567"/>
        <w:jc w:val="both"/>
        <w:rPr>
          <w:color w:val="FF0000"/>
          <w:sz w:val="28"/>
          <w:szCs w:val="28"/>
        </w:rPr>
      </w:pPr>
      <w:r w:rsidRPr="00D068D8">
        <w:rPr>
          <w:sz w:val="28"/>
          <w:szCs w:val="28"/>
        </w:rPr>
        <w:t>4</w:t>
      </w:r>
      <w:r w:rsidR="004C4B45" w:rsidRPr="00D068D8">
        <w:rPr>
          <w:sz w:val="28"/>
          <w:szCs w:val="28"/>
        </w:rPr>
        <w:t xml:space="preserve">.1. Рисунки выполняются в соответствии с заданной темой конкурса «Рождество» </w:t>
      </w:r>
      <w:r w:rsidR="008D3811" w:rsidRPr="009D6A7E">
        <w:rPr>
          <w:sz w:val="28"/>
          <w:szCs w:val="28"/>
        </w:rPr>
        <w:t xml:space="preserve">любыми художественными материалами </w:t>
      </w:r>
      <w:r w:rsidR="004C4B45" w:rsidRPr="00D068D8">
        <w:rPr>
          <w:sz w:val="28"/>
          <w:szCs w:val="28"/>
        </w:rPr>
        <w:t xml:space="preserve">(акварель, </w:t>
      </w:r>
      <w:r w:rsidR="0013558E">
        <w:rPr>
          <w:sz w:val="28"/>
          <w:szCs w:val="28"/>
        </w:rPr>
        <w:t xml:space="preserve">цветные </w:t>
      </w:r>
      <w:r w:rsidR="004C4B45" w:rsidRPr="00D068D8">
        <w:rPr>
          <w:sz w:val="28"/>
          <w:szCs w:val="28"/>
        </w:rPr>
        <w:t>карандаш</w:t>
      </w:r>
      <w:r w:rsidR="0013558E">
        <w:rPr>
          <w:sz w:val="28"/>
          <w:szCs w:val="28"/>
        </w:rPr>
        <w:t>и</w:t>
      </w:r>
      <w:r w:rsidR="004C4B45" w:rsidRPr="00D068D8">
        <w:rPr>
          <w:sz w:val="28"/>
          <w:szCs w:val="28"/>
        </w:rPr>
        <w:t>, гуашь</w:t>
      </w:r>
      <w:r w:rsidR="0013558E">
        <w:rPr>
          <w:sz w:val="28"/>
          <w:szCs w:val="28"/>
        </w:rPr>
        <w:t>, пастель</w:t>
      </w:r>
      <w:r w:rsidR="004C4B45" w:rsidRPr="00D068D8">
        <w:rPr>
          <w:sz w:val="28"/>
          <w:szCs w:val="28"/>
        </w:rPr>
        <w:t>)</w:t>
      </w:r>
    </w:p>
    <w:p w14:paraId="6F0FA224" w14:textId="2C1DBCB4" w:rsidR="004C4B45" w:rsidRPr="00D068D8" w:rsidRDefault="0086590E" w:rsidP="00D068D8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4</w:t>
      </w:r>
      <w:r w:rsidR="004C4B45" w:rsidRPr="00D068D8">
        <w:rPr>
          <w:sz w:val="28"/>
          <w:szCs w:val="28"/>
        </w:rPr>
        <w:t>.2. Работы представляются в развернутом виде, без рам и паспарту. Формат работы – А4 или А3.</w:t>
      </w:r>
    </w:p>
    <w:p w14:paraId="76C693FE" w14:textId="304AA4A8" w:rsidR="000A0712" w:rsidRPr="000A0712" w:rsidRDefault="0086628F" w:rsidP="00D068D8">
      <w:pPr>
        <w:spacing w:after="4" w:line="267" w:lineRule="auto"/>
        <w:ind w:left="567" w:right="7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0A0712" w:rsidRPr="000A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каждой работе на обратной стороне должна быть прикреплена </w:t>
      </w:r>
      <w:r w:rsidR="000A0712"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этикетка</w:t>
      </w:r>
      <w:r w:rsidR="000A0712" w:rsidRPr="000A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заполненная разборчиво, большими буквами на русском языке</w:t>
      </w:r>
      <w:r w:rsidR="000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этикетки см. в Приложении 1)</w:t>
      </w:r>
    </w:p>
    <w:p w14:paraId="3B286831" w14:textId="6C282586" w:rsidR="000A0712" w:rsidRPr="000A0712" w:rsidRDefault="0086628F" w:rsidP="00D068D8">
      <w:pPr>
        <w:spacing w:after="4" w:line="267" w:lineRule="auto"/>
        <w:ind w:left="567" w:right="7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0A0712" w:rsidRPr="000A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без </w:t>
      </w:r>
      <w:r w:rsidR="000A0712"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этикеток</w:t>
      </w:r>
      <w:r w:rsidR="000A0712" w:rsidRPr="000A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рассматриваются. </w:t>
      </w:r>
    </w:p>
    <w:p w14:paraId="1831EF74" w14:textId="139E3BB4" w:rsidR="000A0712" w:rsidRPr="000A0712" w:rsidRDefault="0086628F" w:rsidP="00D068D8">
      <w:pPr>
        <w:spacing w:after="4" w:line="267" w:lineRule="auto"/>
        <w:ind w:left="567" w:right="7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0A0712" w:rsidRPr="000A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учреждения образования (автора) составляется общая заявка на участие в конкурсе, в которой перечисляются все работы, указываются название, полный адрес и контактные телефоны учреждения (автора), педагога. </w:t>
      </w:r>
    </w:p>
    <w:p w14:paraId="4F05E2C7" w14:textId="5F83744B" w:rsidR="00284BA2" w:rsidRPr="00D068D8" w:rsidRDefault="00284BA2" w:rsidP="00284B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68D8">
        <w:rPr>
          <w:b/>
          <w:bCs/>
          <w:sz w:val="28"/>
          <w:szCs w:val="28"/>
        </w:rPr>
        <w:t>5. Жюри Конкурса</w:t>
      </w:r>
    </w:p>
    <w:p w14:paraId="2FD9DA24" w14:textId="77777777" w:rsidR="00284BA2" w:rsidRPr="00D068D8" w:rsidRDefault="00284BA2" w:rsidP="00284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92557E" w14:textId="6D8B0F43" w:rsidR="00284BA2" w:rsidRPr="00D068D8" w:rsidRDefault="00284BA2" w:rsidP="00D068D8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5.1.</w:t>
      </w:r>
      <w:r w:rsidRPr="00D068D8">
        <w:rPr>
          <w:sz w:val="28"/>
          <w:szCs w:val="28"/>
        </w:rPr>
        <w:tab/>
        <w:t>Для определения победителей Конкурса формируется жюри из числа духовенства, художников и преподавател</w:t>
      </w:r>
      <w:r w:rsidR="00F524F8">
        <w:rPr>
          <w:sz w:val="28"/>
          <w:szCs w:val="28"/>
        </w:rPr>
        <w:t>е</w:t>
      </w:r>
      <w:r w:rsidRPr="00D068D8">
        <w:rPr>
          <w:sz w:val="28"/>
          <w:szCs w:val="28"/>
        </w:rPr>
        <w:t>й изобразительного искусства в составе 3 человек. Жюри Конкурса оценивает работы участников.</w:t>
      </w:r>
    </w:p>
    <w:p w14:paraId="2DE2BBD4" w14:textId="5A48EC77" w:rsidR="00284BA2" w:rsidRPr="000A0712" w:rsidRDefault="00284BA2" w:rsidP="00D068D8">
      <w:pPr>
        <w:spacing w:after="4" w:line="267" w:lineRule="auto"/>
        <w:ind w:left="567" w:right="73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</w:t>
      </w:r>
      <w:r w:rsidRPr="000A0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Жюри оставляет за собой право на определение количества призовых мест в </w:t>
      </w:r>
      <w:r w:rsidRPr="00D0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каждой категории</w:t>
      </w:r>
      <w:r w:rsidR="00EE1989" w:rsidRPr="00D0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п.6.1. данного Положения</w:t>
      </w:r>
      <w:r w:rsidRPr="000A0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(количество призовых мест может быть увеличено или уменьшено). </w:t>
      </w:r>
    </w:p>
    <w:p w14:paraId="6E4C8636" w14:textId="0D8A7F7A" w:rsidR="00284BA2" w:rsidRPr="00D068D8" w:rsidRDefault="00284BA2" w:rsidP="00D068D8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5.4.</w:t>
      </w:r>
      <w:r w:rsidRPr="00D068D8">
        <w:rPr>
          <w:sz w:val="28"/>
          <w:szCs w:val="28"/>
        </w:rPr>
        <w:tab/>
        <w:t>Жюри Конкурса вправе учредить дополнительные номинации.</w:t>
      </w:r>
    </w:p>
    <w:p w14:paraId="66A45C18" w14:textId="158FCF86" w:rsidR="000A0712" w:rsidRPr="00D068D8" w:rsidRDefault="00284BA2" w:rsidP="00D068D8">
      <w:pPr>
        <w:keepNext/>
        <w:keepLines/>
        <w:spacing w:after="0"/>
        <w:ind w:left="567" w:hanging="567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68D8">
        <w:rPr>
          <w:rFonts w:ascii="Times New Roman" w:hAnsi="Times New Roman" w:cs="Times New Roman"/>
          <w:sz w:val="28"/>
          <w:szCs w:val="28"/>
        </w:rPr>
        <w:t>5.5.</w:t>
      </w:r>
      <w:r w:rsidRPr="00D068D8">
        <w:rPr>
          <w:rFonts w:ascii="Times New Roman" w:hAnsi="Times New Roman" w:cs="Times New Roman"/>
          <w:sz w:val="28"/>
          <w:szCs w:val="28"/>
        </w:rPr>
        <w:tab/>
        <w:t>Окончание оценки работ составом жюри – 15 января 2021 г.</w:t>
      </w:r>
    </w:p>
    <w:p w14:paraId="6272D0A5" w14:textId="77777777" w:rsidR="00284BA2" w:rsidRPr="00D068D8" w:rsidRDefault="00284BA2" w:rsidP="00284BA2">
      <w:pPr>
        <w:pStyle w:val="a5"/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D2A2C60" w14:textId="77777777" w:rsidR="00284BA2" w:rsidRPr="00D068D8" w:rsidRDefault="00284BA2" w:rsidP="00284BA2">
      <w:pPr>
        <w:pStyle w:val="a5"/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22D1263" w14:textId="629A22DC" w:rsidR="000A0712" w:rsidRPr="00D068D8" w:rsidRDefault="000A0712" w:rsidP="00284BA2">
      <w:pPr>
        <w:pStyle w:val="a5"/>
        <w:keepNext/>
        <w:keepLines/>
        <w:numPr>
          <w:ilvl w:val="0"/>
          <w:numId w:val="6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6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Подведение итогов конкурса, награждение</w:t>
      </w:r>
    </w:p>
    <w:p w14:paraId="78657AB3" w14:textId="77777777" w:rsidR="00284BA2" w:rsidRPr="00D068D8" w:rsidRDefault="00284BA2" w:rsidP="00284BA2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14:paraId="435A51D9" w14:textId="44DBE848" w:rsidR="00EE1989" w:rsidRPr="00D068D8" w:rsidRDefault="00EE1989" w:rsidP="00EE1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8D8">
        <w:rPr>
          <w:color w:val="000000"/>
          <w:sz w:val="28"/>
        </w:rPr>
        <w:t xml:space="preserve">6.1. Победители определяются по трем возрастным категориям: </w:t>
      </w:r>
    </w:p>
    <w:p w14:paraId="7B02D868" w14:textId="77777777" w:rsidR="00EE1989" w:rsidRPr="00D068D8" w:rsidRDefault="00EE1989" w:rsidP="00EE1989">
      <w:pPr>
        <w:pStyle w:val="a5"/>
        <w:numPr>
          <w:ilvl w:val="0"/>
          <w:numId w:val="2"/>
        </w:numPr>
        <w:spacing w:after="4" w:line="267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6 до 9 лет; </w:t>
      </w:r>
    </w:p>
    <w:p w14:paraId="3735012C" w14:textId="77777777" w:rsidR="00EE1989" w:rsidRPr="00D068D8" w:rsidRDefault="00EE1989" w:rsidP="00EE1989">
      <w:pPr>
        <w:pStyle w:val="a5"/>
        <w:numPr>
          <w:ilvl w:val="0"/>
          <w:numId w:val="2"/>
        </w:numPr>
        <w:spacing w:after="4" w:line="267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10 до 14 лет; </w:t>
      </w:r>
    </w:p>
    <w:p w14:paraId="077AC456" w14:textId="53D0DBAF" w:rsidR="00EE1989" w:rsidRPr="00D068D8" w:rsidRDefault="00EE1989" w:rsidP="00EE1989">
      <w:pPr>
        <w:pStyle w:val="a5"/>
        <w:numPr>
          <w:ilvl w:val="0"/>
          <w:numId w:val="2"/>
        </w:numPr>
        <w:spacing w:after="4" w:line="267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15 до 1</w:t>
      </w:r>
      <w:r w:rsidR="008C06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D0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 </w:t>
      </w:r>
    </w:p>
    <w:p w14:paraId="63168DB6" w14:textId="77777777" w:rsidR="00EE1989" w:rsidRPr="00D068D8" w:rsidRDefault="00EE1989" w:rsidP="00EE1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DDCED8" w14:textId="7802F093" w:rsidR="00EE1989" w:rsidRPr="00D068D8" w:rsidRDefault="00EE1989" w:rsidP="00EE1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6.2. Конкурсные работы оцениваются по каждому из следующих критериев:</w:t>
      </w:r>
    </w:p>
    <w:p w14:paraId="7B554155" w14:textId="77777777" w:rsidR="00EE1989" w:rsidRPr="00D068D8" w:rsidRDefault="00EE1989" w:rsidP="00EE1989">
      <w:pPr>
        <w:spacing w:after="4" w:line="267" w:lineRule="auto"/>
        <w:ind w:left="-15" w:right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8464E" w14:textId="77777777" w:rsidR="00EE1989" w:rsidRPr="00D068D8" w:rsidRDefault="00EE1989" w:rsidP="00EE1989">
      <w:pPr>
        <w:pStyle w:val="a5"/>
        <w:numPr>
          <w:ilvl w:val="0"/>
          <w:numId w:val="7"/>
        </w:numPr>
        <w:spacing w:after="4" w:line="267" w:lineRule="auto"/>
        <w:ind w:right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заданной темы;</w:t>
      </w:r>
    </w:p>
    <w:p w14:paraId="086DCB85" w14:textId="3BDD39BC" w:rsidR="00EE1989" w:rsidRPr="00D068D8" w:rsidRDefault="00EE1989" w:rsidP="00EE1989">
      <w:pPr>
        <w:pStyle w:val="a5"/>
        <w:numPr>
          <w:ilvl w:val="0"/>
          <w:numId w:val="7"/>
        </w:numPr>
        <w:spacing w:after="4" w:line="267" w:lineRule="auto"/>
        <w:ind w:right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(композиция, </w:t>
      </w:r>
      <w:r w:rsidR="00F52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колорит</w:t>
      </w:r>
      <w:r w:rsidRPr="00D06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образность), учитывая возраст участника;</w:t>
      </w:r>
    </w:p>
    <w:p w14:paraId="77257518" w14:textId="130BB656" w:rsidR="00EE1989" w:rsidRPr="00D068D8" w:rsidRDefault="00EE1989" w:rsidP="00EE1989">
      <w:pPr>
        <w:pStyle w:val="a5"/>
        <w:numPr>
          <w:ilvl w:val="0"/>
          <w:numId w:val="7"/>
        </w:numPr>
        <w:spacing w:after="4" w:line="267" w:lineRule="auto"/>
        <w:ind w:right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F52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Pr="00D06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0A1A5E" w14:textId="77777777" w:rsidR="00EE1989" w:rsidRPr="00D068D8" w:rsidRDefault="00EE1989" w:rsidP="00EE1989">
      <w:pPr>
        <w:pStyle w:val="a5"/>
        <w:numPr>
          <w:ilvl w:val="0"/>
          <w:numId w:val="7"/>
        </w:numPr>
        <w:spacing w:after="4" w:line="267" w:lineRule="auto"/>
        <w:ind w:right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исполнения рисунка. </w:t>
      </w:r>
    </w:p>
    <w:p w14:paraId="4F7F9A5F" w14:textId="7F4CFE0F" w:rsidR="004C4B45" w:rsidRPr="00D068D8" w:rsidRDefault="004C4B45" w:rsidP="004C4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10E5F21" w14:textId="221F84B1" w:rsidR="004C4B45" w:rsidRPr="00D068D8" w:rsidRDefault="00EE1989" w:rsidP="004C4B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8D8">
        <w:rPr>
          <w:sz w:val="28"/>
          <w:szCs w:val="28"/>
        </w:rPr>
        <w:t>6</w:t>
      </w:r>
      <w:r w:rsidR="004C4B45" w:rsidRPr="00D068D8">
        <w:rPr>
          <w:sz w:val="28"/>
          <w:szCs w:val="28"/>
        </w:rPr>
        <w:t>.</w:t>
      </w:r>
      <w:r w:rsidRPr="00D068D8">
        <w:rPr>
          <w:sz w:val="28"/>
          <w:szCs w:val="28"/>
        </w:rPr>
        <w:t>3</w:t>
      </w:r>
      <w:r w:rsidR="004C4B45" w:rsidRPr="00D068D8">
        <w:rPr>
          <w:sz w:val="28"/>
          <w:szCs w:val="28"/>
        </w:rPr>
        <w:t xml:space="preserve">. </w:t>
      </w:r>
      <w:r w:rsidR="00F15348">
        <w:rPr>
          <w:sz w:val="28"/>
          <w:szCs w:val="28"/>
        </w:rPr>
        <w:t>Лучшие работы</w:t>
      </w:r>
      <w:r w:rsidR="004C4B45" w:rsidRPr="00D068D8">
        <w:rPr>
          <w:sz w:val="28"/>
          <w:szCs w:val="28"/>
        </w:rPr>
        <w:t xml:space="preserve"> конкурса будут представлены на выставке рисунков на территории Свято-</w:t>
      </w:r>
      <w:proofErr w:type="spellStart"/>
      <w:r w:rsidR="004C4B45" w:rsidRPr="00D068D8">
        <w:rPr>
          <w:sz w:val="28"/>
          <w:szCs w:val="28"/>
        </w:rPr>
        <w:t>Елисаветинского</w:t>
      </w:r>
      <w:proofErr w:type="spellEnd"/>
      <w:r w:rsidR="004C4B45" w:rsidRPr="00D068D8">
        <w:rPr>
          <w:sz w:val="28"/>
          <w:szCs w:val="28"/>
        </w:rPr>
        <w:t xml:space="preserve"> монастыря</w:t>
      </w:r>
      <w:r w:rsidR="00F15348">
        <w:rPr>
          <w:sz w:val="28"/>
          <w:szCs w:val="28"/>
        </w:rPr>
        <w:t xml:space="preserve"> в период с 5 по 19 января 2021г</w:t>
      </w:r>
      <w:r w:rsidR="004C4B45" w:rsidRPr="00D068D8">
        <w:rPr>
          <w:sz w:val="28"/>
          <w:szCs w:val="28"/>
        </w:rPr>
        <w:t>.</w:t>
      </w:r>
    </w:p>
    <w:p w14:paraId="6F644156" w14:textId="3AA4861F" w:rsidR="004C4B45" w:rsidRDefault="004C4B45" w:rsidP="004C4B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BA1486" w14:textId="697AA013" w:rsidR="00F15348" w:rsidRPr="00D068D8" w:rsidRDefault="00F15348" w:rsidP="00F15348">
      <w:pPr>
        <w:pStyle w:val="a3"/>
        <w:numPr>
          <w:ilvl w:val="1"/>
          <w:numId w:val="6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0712">
        <w:rPr>
          <w:color w:val="000000"/>
          <w:sz w:val="28"/>
        </w:rPr>
        <w:t xml:space="preserve">Победители и призёры конкурса </w:t>
      </w:r>
      <w:r>
        <w:rPr>
          <w:color w:val="000000"/>
          <w:sz w:val="28"/>
        </w:rPr>
        <w:t xml:space="preserve">в соответствии с номинациями </w:t>
      </w:r>
      <w:r w:rsidRPr="000A0712">
        <w:rPr>
          <w:color w:val="000000"/>
          <w:sz w:val="28"/>
        </w:rPr>
        <w:t>награждаются дипломами и памятными подарками</w:t>
      </w:r>
    </w:p>
    <w:p w14:paraId="51333FA9" w14:textId="77777777" w:rsidR="00EE1989" w:rsidRPr="00D068D8" w:rsidRDefault="00EE1989" w:rsidP="004C4B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0E17B6" w14:textId="77777777" w:rsidR="00EE1989" w:rsidRPr="00D068D8" w:rsidRDefault="00EE1989" w:rsidP="004C4B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C938F0" w14:textId="77777777" w:rsidR="00EE1989" w:rsidRPr="00D068D8" w:rsidRDefault="00EE1989" w:rsidP="004C4B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DCBAF0" w14:textId="77777777" w:rsidR="00EE1989" w:rsidRPr="00D068D8" w:rsidRDefault="00EE1989" w:rsidP="004C4B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2B83F7" w14:textId="3A9A2DD3" w:rsidR="004C4B45" w:rsidRPr="00D068D8" w:rsidRDefault="004C4B45" w:rsidP="004C4B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8D8">
        <w:rPr>
          <w:rFonts w:ascii="Times New Roman" w:hAnsi="Times New Roman" w:cs="Times New Roman"/>
          <w:sz w:val="28"/>
          <w:szCs w:val="28"/>
        </w:rPr>
        <w:t>Контакты:</w:t>
      </w:r>
    </w:p>
    <w:p w14:paraId="44728128" w14:textId="77777777" w:rsidR="004C4B45" w:rsidRPr="00D068D8" w:rsidRDefault="004C4B45" w:rsidP="004C4B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D1C10E" w14:textId="77777777" w:rsidR="004C4B45" w:rsidRPr="00D068D8" w:rsidRDefault="004C4B45" w:rsidP="004C4B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8D8">
        <w:rPr>
          <w:rFonts w:ascii="Times New Roman" w:hAnsi="Times New Roman" w:cs="Times New Roman"/>
          <w:sz w:val="28"/>
          <w:szCs w:val="28"/>
        </w:rPr>
        <w:t>Свято-</w:t>
      </w:r>
      <w:proofErr w:type="spellStart"/>
      <w:r w:rsidRPr="00D068D8">
        <w:rPr>
          <w:rFonts w:ascii="Times New Roman" w:hAnsi="Times New Roman" w:cs="Times New Roman"/>
          <w:sz w:val="28"/>
          <w:szCs w:val="28"/>
        </w:rPr>
        <w:t>Елисаветинский</w:t>
      </w:r>
      <w:proofErr w:type="spellEnd"/>
      <w:r w:rsidRPr="00D068D8">
        <w:rPr>
          <w:rFonts w:ascii="Times New Roman" w:hAnsi="Times New Roman" w:cs="Times New Roman"/>
          <w:sz w:val="28"/>
          <w:szCs w:val="28"/>
        </w:rPr>
        <w:t xml:space="preserve"> монастырь (</w:t>
      </w:r>
      <w:proofErr w:type="spellStart"/>
      <w:r w:rsidRPr="00D068D8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Pr="00D068D8">
        <w:rPr>
          <w:rFonts w:ascii="Times New Roman" w:hAnsi="Times New Roman" w:cs="Times New Roman"/>
          <w:sz w:val="28"/>
          <w:szCs w:val="28"/>
        </w:rPr>
        <w:t>, ул. Выготского, 6)</w:t>
      </w:r>
    </w:p>
    <w:p w14:paraId="44E83B02" w14:textId="77777777" w:rsidR="004C4B45" w:rsidRPr="00D068D8" w:rsidRDefault="004C4B45" w:rsidP="004C4B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8D8">
        <w:rPr>
          <w:rFonts w:ascii="Times New Roman" w:hAnsi="Times New Roman" w:cs="Times New Roman"/>
          <w:sz w:val="28"/>
          <w:szCs w:val="28"/>
        </w:rPr>
        <w:t>контактный телефон: 8-044-536-87-49 (Тихонова Татьяна Леонидовна)</w:t>
      </w:r>
    </w:p>
    <w:p w14:paraId="1C2C9E8F" w14:textId="77777777" w:rsidR="004C4B45" w:rsidRPr="00D068D8" w:rsidRDefault="004C4B45" w:rsidP="004C4B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8D8">
        <w:rPr>
          <w:rFonts w:ascii="Times New Roman" w:hAnsi="Times New Roman" w:cs="Times New Roman"/>
          <w:sz w:val="28"/>
          <w:szCs w:val="28"/>
        </w:rPr>
        <w:t>электронный адрес: sem.kladez@yandex.ru</w:t>
      </w:r>
    </w:p>
    <w:p w14:paraId="63832E0D" w14:textId="1D88DB52" w:rsidR="008A450F" w:rsidRPr="00D068D8" w:rsidRDefault="008C06FC">
      <w:pPr>
        <w:rPr>
          <w:rFonts w:ascii="Times New Roman" w:hAnsi="Times New Roman" w:cs="Times New Roman"/>
          <w:sz w:val="28"/>
          <w:szCs w:val="28"/>
        </w:rPr>
      </w:pPr>
    </w:p>
    <w:p w14:paraId="68201C5B" w14:textId="77777777" w:rsidR="00F524F8" w:rsidRDefault="00F52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BEF428" w14:textId="7B811B02" w:rsidR="00EB5298" w:rsidRDefault="00EB5298" w:rsidP="00EB5298">
      <w:pPr>
        <w:spacing w:after="0"/>
        <w:ind w:left="10" w:right="72" w:hanging="10"/>
        <w:jc w:val="right"/>
        <w:rPr>
          <w:rFonts w:ascii="Times New Roman" w:hAnsi="Times New Roman" w:cs="Times New Roman"/>
        </w:rPr>
      </w:pPr>
      <w:r w:rsidRPr="00D068D8">
        <w:rPr>
          <w:rFonts w:ascii="Times New Roman" w:hAnsi="Times New Roman" w:cs="Times New Roman"/>
        </w:rPr>
        <w:lastRenderedPageBreak/>
        <w:t xml:space="preserve">Приложение 1 </w:t>
      </w:r>
    </w:p>
    <w:p w14:paraId="22F60886" w14:textId="081625EF" w:rsidR="00170C12" w:rsidRPr="00603041" w:rsidRDefault="00170C12" w:rsidP="00170C12">
      <w:pPr>
        <w:spacing w:after="0"/>
        <w:ind w:left="10" w:right="72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041">
        <w:rPr>
          <w:rFonts w:ascii="Times New Roman" w:hAnsi="Times New Roman" w:cs="Times New Roman"/>
          <w:b/>
          <w:bCs/>
          <w:sz w:val="28"/>
          <w:szCs w:val="28"/>
        </w:rPr>
        <w:t>Конкурс детского рисунка “Рождество»</w:t>
      </w:r>
    </w:p>
    <w:p w14:paraId="54B9F599" w14:textId="77777777" w:rsidR="00170C12" w:rsidRDefault="00170C12" w:rsidP="00170C12">
      <w:pPr>
        <w:spacing w:after="0"/>
        <w:ind w:left="10" w:right="72" w:hanging="1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5136"/>
      </w:tblGrid>
      <w:tr w:rsidR="00170C12" w14:paraId="7A158139" w14:textId="77777777" w:rsidTr="00170C12">
        <w:trPr>
          <w:trHeight w:val="500"/>
        </w:trPr>
        <w:tc>
          <w:tcPr>
            <w:tcW w:w="2820" w:type="dxa"/>
          </w:tcPr>
          <w:p w14:paraId="348B8EC4" w14:textId="26E9EEC5" w:rsidR="00170C12" w:rsidRPr="00170C12" w:rsidRDefault="00170C12" w:rsidP="00170C12">
            <w:pPr>
              <w:ind w:right="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136" w:type="dxa"/>
          </w:tcPr>
          <w:p w14:paraId="68F0D482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02CFA371" w14:textId="77777777" w:rsidTr="00170C12">
        <w:trPr>
          <w:trHeight w:val="500"/>
        </w:trPr>
        <w:tc>
          <w:tcPr>
            <w:tcW w:w="2820" w:type="dxa"/>
          </w:tcPr>
          <w:p w14:paraId="62879E23" w14:textId="25FB624A" w:rsidR="00170C12" w:rsidRPr="00170C12" w:rsidRDefault="00170C12" w:rsidP="00170C12">
            <w:pPr>
              <w:ind w:right="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170C12">
              <w:rPr>
                <w:rFonts w:ascii="Times New Roman" w:hAnsi="Times New Roman" w:cs="Times New Roman"/>
                <w:sz w:val="26"/>
                <w:szCs w:val="26"/>
              </w:rPr>
              <w:t xml:space="preserve">  Возраст</w:t>
            </w:r>
          </w:p>
        </w:tc>
        <w:tc>
          <w:tcPr>
            <w:tcW w:w="5136" w:type="dxa"/>
          </w:tcPr>
          <w:p w14:paraId="07CA9C02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7FBFA7F7" w14:textId="77777777" w:rsidTr="00170C12">
        <w:trPr>
          <w:trHeight w:val="532"/>
        </w:trPr>
        <w:tc>
          <w:tcPr>
            <w:tcW w:w="2820" w:type="dxa"/>
          </w:tcPr>
          <w:p w14:paraId="72BDC7B1" w14:textId="6C60506C" w:rsidR="00170C12" w:rsidRPr="00170C12" w:rsidRDefault="00170C12" w:rsidP="00170C12">
            <w:pPr>
              <w:ind w:right="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5136" w:type="dxa"/>
          </w:tcPr>
          <w:p w14:paraId="75A2C07E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3AA70F8B" w14:textId="77777777" w:rsidTr="00170C12">
        <w:trPr>
          <w:trHeight w:val="500"/>
        </w:trPr>
        <w:tc>
          <w:tcPr>
            <w:tcW w:w="2820" w:type="dxa"/>
          </w:tcPr>
          <w:p w14:paraId="769BBB38" w14:textId="3C5E6514" w:rsidR="00170C12" w:rsidRPr="00170C12" w:rsidRDefault="00170C12" w:rsidP="00170C12">
            <w:pPr>
              <w:ind w:right="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Техника исполнения</w:t>
            </w:r>
          </w:p>
        </w:tc>
        <w:tc>
          <w:tcPr>
            <w:tcW w:w="5136" w:type="dxa"/>
          </w:tcPr>
          <w:p w14:paraId="4F6A435C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00D67080" w14:textId="77777777" w:rsidTr="00170C12">
        <w:trPr>
          <w:trHeight w:val="856"/>
        </w:trPr>
        <w:tc>
          <w:tcPr>
            <w:tcW w:w="2820" w:type="dxa"/>
          </w:tcPr>
          <w:p w14:paraId="360C0949" w14:textId="00C19A1E" w:rsidR="00170C12" w:rsidRPr="00170C12" w:rsidRDefault="00170C12" w:rsidP="00170C12">
            <w:pPr>
              <w:ind w:right="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5136" w:type="dxa"/>
          </w:tcPr>
          <w:p w14:paraId="06CCFB6E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25C0C517" w14:textId="77777777" w:rsidTr="00170C12">
        <w:trPr>
          <w:trHeight w:val="532"/>
        </w:trPr>
        <w:tc>
          <w:tcPr>
            <w:tcW w:w="2820" w:type="dxa"/>
          </w:tcPr>
          <w:p w14:paraId="4E738562" w14:textId="66217EA4" w:rsidR="00170C12" w:rsidRPr="00170C12" w:rsidRDefault="00170C12" w:rsidP="00170C12">
            <w:pPr>
              <w:ind w:right="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136" w:type="dxa"/>
          </w:tcPr>
          <w:p w14:paraId="40D0CFCD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51736B21" w14:textId="77777777" w:rsidTr="00170C12">
        <w:trPr>
          <w:trHeight w:val="532"/>
        </w:trPr>
        <w:tc>
          <w:tcPr>
            <w:tcW w:w="2820" w:type="dxa"/>
          </w:tcPr>
          <w:p w14:paraId="0422A5B5" w14:textId="15AD80D8" w:rsidR="00170C12" w:rsidRPr="00170C12" w:rsidRDefault="00170C12" w:rsidP="00170C12">
            <w:pPr>
              <w:ind w:right="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Педагог (ФИО)</w:t>
            </w:r>
          </w:p>
        </w:tc>
        <w:tc>
          <w:tcPr>
            <w:tcW w:w="5136" w:type="dxa"/>
          </w:tcPr>
          <w:p w14:paraId="403BCEA5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4C04777A" w14:textId="77777777" w:rsidTr="00170C12">
        <w:trPr>
          <w:trHeight w:val="500"/>
        </w:trPr>
        <w:tc>
          <w:tcPr>
            <w:tcW w:w="2820" w:type="dxa"/>
          </w:tcPr>
          <w:p w14:paraId="63483028" w14:textId="1D2516B8" w:rsidR="00170C12" w:rsidRPr="00170C12" w:rsidRDefault="00170C12" w:rsidP="00170C12">
            <w:pPr>
              <w:ind w:right="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5136" w:type="dxa"/>
          </w:tcPr>
          <w:p w14:paraId="636C479F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2E60B8E9" w14:textId="77777777" w:rsidTr="00170C12">
        <w:trPr>
          <w:trHeight w:val="532"/>
        </w:trPr>
        <w:tc>
          <w:tcPr>
            <w:tcW w:w="2820" w:type="dxa"/>
          </w:tcPr>
          <w:p w14:paraId="28B5164F" w14:textId="44A513AA" w:rsidR="00170C12" w:rsidRPr="00170C12" w:rsidRDefault="00170C12" w:rsidP="00170C12">
            <w:pPr>
              <w:spacing w:line="259" w:lineRule="auto"/>
              <w:ind w:left="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170C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136" w:type="dxa"/>
          </w:tcPr>
          <w:p w14:paraId="4625ACBD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C12" w14:paraId="5E4121B2" w14:textId="77777777" w:rsidTr="00170C12">
        <w:trPr>
          <w:trHeight w:val="532"/>
        </w:trPr>
        <w:tc>
          <w:tcPr>
            <w:tcW w:w="2820" w:type="dxa"/>
          </w:tcPr>
          <w:p w14:paraId="7B669DA6" w14:textId="03B690EB" w:rsidR="00170C12" w:rsidRPr="00170C12" w:rsidRDefault="00170C12" w:rsidP="00170C12">
            <w:pPr>
              <w:ind w:left="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136" w:type="dxa"/>
          </w:tcPr>
          <w:p w14:paraId="2ABAE071" w14:textId="77777777" w:rsidR="00170C12" w:rsidRDefault="00170C12" w:rsidP="00EB529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7040F0F" w14:textId="77777777" w:rsidR="00170C12" w:rsidRPr="00D068D8" w:rsidRDefault="00170C12" w:rsidP="00EB5298">
      <w:pPr>
        <w:spacing w:after="0"/>
        <w:ind w:left="10" w:right="72" w:hanging="10"/>
        <w:jc w:val="right"/>
        <w:rPr>
          <w:rFonts w:ascii="Times New Roman" w:hAnsi="Times New Roman" w:cs="Times New Roman"/>
        </w:rPr>
      </w:pPr>
    </w:p>
    <w:p w14:paraId="60A98FA0" w14:textId="77777777" w:rsidR="00EB5298" w:rsidRPr="00D068D8" w:rsidRDefault="00EB5298" w:rsidP="00EB5298">
      <w:pPr>
        <w:spacing w:after="0"/>
        <w:rPr>
          <w:rFonts w:ascii="Times New Roman" w:hAnsi="Times New Roman" w:cs="Times New Roman"/>
        </w:rPr>
      </w:pPr>
      <w:r w:rsidRPr="00D068D8">
        <w:rPr>
          <w:rFonts w:ascii="Times New Roman" w:hAnsi="Times New Roman" w:cs="Times New Roman"/>
        </w:rPr>
        <w:t xml:space="preserve"> </w:t>
      </w:r>
    </w:p>
    <w:p w14:paraId="26529230" w14:textId="77777777" w:rsidR="00EB5298" w:rsidRPr="00D068D8" w:rsidRDefault="00EB5298">
      <w:pPr>
        <w:rPr>
          <w:rFonts w:ascii="Times New Roman" w:hAnsi="Times New Roman" w:cs="Times New Roman"/>
          <w:sz w:val="28"/>
          <w:szCs w:val="28"/>
        </w:rPr>
      </w:pPr>
    </w:p>
    <w:sectPr w:rsidR="00EB5298" w:rsidRPr="00D068D8" w:rsidSect="000C71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91"/>
    <w:multiLevelType w:val="hybridMultilevel"/>
    <w:tmpl w:val="5E4884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832"/>
    <w:multiLevelType w:val="hybridMultilevel"/>
    <w:tmpl w:val="70A611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4B35"/>
    <w:multiLevelType w:val="hybridMultilevel"/>
    <w:tmpl w:val="09BE1F1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7621522"/>
    <w:multiLevelType w:val="hybridMultilevel"/>
    <w:tmpl w:val="24A4F91A"/>
    <w:lvl w:ilvl="0" w:tplc="FDD0DA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4E031C1"/>
    <w:multiLevelType w:val="hybridMultilevel"/>
    <w:tmpl w:val="3A3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1CFB"/>
    <w:multiLevelType w:val="hybridMultilevel"/>
    <w:tmpl w:val="B47CA32E"/>
    <w:lvl w:ilvl="0" w:tplc="524E098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 w15:restartNumberingAfterBreak="0">
    <w:nsid w:val="477C10E6"/>
    <w:multiLevelType w:val="hybridMultilevel"/>
    <w:tmpl w:val="0FA8EBDC"/>
    <w:lvl w:ilvl="0" w:tplc="F5B6D4A8">
      <w:start w:val="1"/>
      <w:numFmt w:val="bullet"/>
      <w:lvlText w:val="-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A177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4062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EC1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6676E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7F2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807BC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6C9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0A23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3760E0"/>
    <w:multiLevelType w:val="multilevel"/>
    <w:tmpl w:val="811EBA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D0E647B"/>
    <w:multiLevelType w:val="hybridMultilevel"/>
    <w:tmpl w:val="C2B06F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5"/>
    <w:rsid w:val="0003478E"/>
    <w:rsid w:val="000921AF"/>
    <w:rsid w:val="000A0712"/>
    <w:rsid w:val="00134283"/>
    <w:rsid w:val="0013558E"/>
    <w:rsid w:val="00154F9A"/>
    <w:rsid w:val="00170C12"/>
    <w:rsid w:val="001F014F"/>
    <w:rsid w:val="002330AD"/>
    <w:rsid w:val="00263884"/>
    <w:rsid w:val="0027203C"/>
    <w:rsid w:val="00284BA2"/>
    <w:rsid w:val="002969FD"/>
    <w:rsid w:val="003E0D5C"/>
    <w:rsid w:val="00425761"/>
    <w:rsid w:val="004C4B45"/>
    <w:rsid w:val="00603041"/>
    <w:rsid w:val="006242FC"/>
    <w:rsid w:val="0086590E"/>
    <w:rsid w:val="0086628F"/>
    <w:rsid w:val="00884520"/>
    <w:rsid w:val="008C06FC"/>
    <w:rsid w:val="008C6D4B"/>
    <w:rsid w:val="008D3811"/>
    <w:rsid w:val="009D0A68"/>
    <w:rsid w:val="009D6A7E"/>
    <w:rsid w:val="00A61AD0"/>
    <w:rsid w:val="00B963C9"/>
    <w:rsid w:val="00CE2A2E"/>
    <w:rsid w:val="00D068D8"/>
    <w:rsid w:val="00D3604C"/>
    <w:rsid w:val="00DC77D7"/>
    <w:rsid w:val="00E01A7E"/>
    <w:rsid w:val="00EB5298"/>
    <w:rsid w:val="00EE1989"/>
    <w:rsid w:val="00F15348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F2FA"/>
  <w15:chartTrackingRefBased/>
  <w15:docId w15:val="{649E184F-E6C3-4E40-A50B-6F0B6FA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4B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203C"/>
    <w:pPr>
      <w:ind w:left="720"/>
      <w:contextualSpacing/>
    </w:pPr>
  </w:style>
  <w:style w:type="table" w:customStyle="1" w:styleId="TableGrid">
    <w:name w:val="TableGrid"/>
    <w:rsid w:val="00EB52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17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мон. Агапия (Кнотько)</dc:creator>
  <cp:keywords/>
  <dc:description/>
  <cp:lastModifiedBy>Александра Правилова</cp:lastModifiedBy>
  <cp:revision>5</cp:revision>
  <cp:lastPrinted>2020-12-11T13:08:00Z</cp:lastPrinted>
  <dcterms:created xsi:type="dcterms:W3CDTF">2020-12-11T13:03:00Z</dcterms:created>
  <dcterms:modified xsi:type="dcterms:W3CDTF">2020-12-14T08:54:00Z</dcterms:modified>
</cp:coreProperties>
</file>